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AEB" w:rsidRPr="00663178" w:rsidRDefault="00AF3AEB" w:rsidP="00AF3AEB">
      <w:pPr>
        <w:spacing w:afterLines="50" w:line="560" w:lineRule="exact"/>
        <w:jc w:val="center"/>
        <w:rPr>
          <w:rFonts w:ascii="方正大标宋简体" w:eastAsia="方正大标宋简体" w:hint="eastAsia"/>
          <w:sz w:val="44"/>
          <w:szCs w:val="44"/>
        </w:rPr>
      </w:pPr>
      <w:r w:rsidRPr="00663178">
        <w:rPr>
          <w:rFonts w:ascii="方正大标宋简体" w:eastAsia="方正大标宋简体" w:hAnsi="黑体" w:hint="eastAsia"/>
          <w:sz w:val="44"/>
          <w:szCs w:val="44"/>
        </w:rPr>
        <w:t>参会企业名单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2"/>
        <w:gridCol w:w="4888"/>
        <w:gridCol w:w="1466"/>
        <w:gridCol w:w="1466"/>
      </w:tblGrid>
      <w:tr w:rsidR="00AF3AEB" w:rsidRPr="00663178" w:rsidTr="004E3461">
        <w:trPr>
          <w:trHeight w:val="454"/>
          <w:tblHeader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spacing w:line="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spacing w:line="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企  业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spacing w:line="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辖区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spacing w:line="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浙江中义家具有限公司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安吉县上墅私立高级中学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浙江中力机械有限公司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安吉迪亚办公家具有限公司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浙江安吉护童家具有限公司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浙江美特来物业管理有限公司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万和家具有限公司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安吉金城家具有限公司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安吉百驷图家具有限公司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浙江誉越家具有限公司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安吉亿和家具有限公司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浙江金盛钢管塔有限公司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浙江安吉大名家具有限公司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大康控股集团有限公司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浙江五星家具有限公司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安吉昱嘉家具有限公司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安吉联众汽车销售服务有限公司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浙江鹏云家具有限公司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湖州帕克森控制系统有限公司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浙江绿世界制药有限公司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浙江国华家具有限公司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安吉县国泰家具有限公司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浙江麦吉士食品有限公司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嘉瑞福（浙江）家具有限公司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浙江恒林椅业股份有限公司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浙江天振竹木开发有限公司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湖州恒鑫金属制品有限公司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28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安吉隆博家具有限公司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永艺家具股份有限公司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浙江耕盛堂生态农业有限公司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浙江亿豆乐网络科技有限公司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安吉富和家具有限公司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浙江丰虹新材料股份有限公司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安吉艾美家具有限公司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安吉和丰家具有限公司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浙江国星风能科技有限公司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安吉人则鱼信息技术有限公司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浙江亚能能源科技有限公司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安吉森木窗饰有限公司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安吉正大钢塑家具有限公司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浙江安吉恒昌椅业有限公司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浙江智辰能源科技有限公司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新兴移山浙江设备制造有限公司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浙江显达家具有限公司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浙江安吉龙袍坞生态健身有限公司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浙江柏腾光电科技有限公司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浙江玛拉蒂智能家具科技有限公司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安吉信多达智能科技有限公司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浙江东方基因生物制品有限公司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安吉大东方家具有限公司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浙江洁美电子科技股份有限公司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浙江昊国家具有限公司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浙江路帆机电科技有限公司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安吉美伦纸业设备有限公司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安吉超强家具有限公司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安吉藤仓橡胶有限公司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57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浙江和也健康科技有限公司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浙江路得坦摩汽车部件股份有限公司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浙江瑞新物业管理有限公司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安吉大地钢塑制品有限公司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安吉奥森电池有限公司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强龙家具股份有限公司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安吉鼎盛府特色文化主题酒店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浙江塔塔茶业科技有限公司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安吉中南百草原集团有限公司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安吉齐耀家具有限公司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浙江博泰家具有限公司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安吉亚太制动系统有限公司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湖州炜业锅炉容器制造有限公司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中源家居股份有限公司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安吉亚东机电有限公司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浙江精通科技有限公司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浙江安吉致晟信息技术开发有限公司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安吉云界生物科技有限公司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安吉德达纳米材料有限公司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浙江安吉策能汽车科技排放有限公司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浙江久天电力科技有限公司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安吉润风空气净化科技有限公司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浙江天草生物科技股份有限公司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湖州康源电子科技有限公司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浙江湖州莱特科技有限公司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安吉百廷三维科技有限公司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安吉汉洲生物科技有限公司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安吉加凯家具有限公司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安吉伟誉家具有限公司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86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安吉超亚家具有限公司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浙江圣氏生物科技有限公司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递铺街道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湖州先锋网络科技有限公司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安吉九州房地产开发有限公司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中国人寿保险股份有限公司安吉支公司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安吉凯旋门大酒店有限公司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银润锦江城堡酒店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浙江中威家具配件有限公司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安吉欧风休闲家居产品有限公司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安吉县南方家私有限公司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安吉华都房地产开发有限公司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安吉县百姓缘企业连锁有限公司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安吉美林大酒店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安吉浙北购物有限责任公司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安吉百汇大酒店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安吉新缘通国际酒店有限公司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浙江银润天使乐园管理有限公司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浙江安吉天泉置业有限公司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安吉景卉信息技术有限公司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安吉八塔机器人有限公司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安吉竹影科技有限责任公司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昌硕街道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乌毡帽酒业有限公司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孝丰镇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浙江永裕竹业股份有限公司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孝丰镇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安吉竹嘉竹木机械厂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孝丰镇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浙江安吉兴广家居用品有限公司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孝丰镇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浙江华夏竹木制品有限公司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孝丰镇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安吉五峰山运动休闲度假村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孝丰镇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浙江骏盛胶粘纸塑科技有限公司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天子湖镇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安吉亚丽丝纺织有限公司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天子湖镇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115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浙江沈吉纺织有限公司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天子湖镇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浙江西雅普康大制革有限公司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天子湖镇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浙江天齐电气有限公司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天子湖镇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浙江美能电气有限公司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天子湖镇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安吉祖名豆制食品有限公司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天子湖镇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浙江绿野生物质锅炉科技有限公司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梅溪镇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浙江万方生物科技有限公司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梅溪镇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中策橡胶（安吉）有限公司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梅溪镇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sz w:val="24"/>
              </w:rPr>
              <w:t>浙江申吉钛业股份有限公司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梅溪镇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安吉致通五金制品有限公司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天荒坪镇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安吉县大年初一旅业投资有限公司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天荒坪镇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浙江环辰椅业有限公司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孝源街道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安吉德祥家具有限公司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孝源街道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浙江纳美新材料股份有限公司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孝源街道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安吉科声磁性器材有限公司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孝源街道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浙江安吉惠业家具有限公司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孝源街道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湖州旻合科技有限公司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孝源街道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浙江芯盾汽车科技有限公司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孝源街道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浙江睿思自动化技术有限公司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孝源街道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安吉万昌家具有限公司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溪龙乡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浙江安吉成新照明电器有限公司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溪龙乡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浙江鼎诚炉业科技有限公司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溪龙乡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邀请企业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安吉香溢度假村有限公司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灵峰街道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安吉尚日新能源科技有限公司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灵峰街道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安吉海博山庄酒店有限公司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山川乡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  <w:tr w:rsidR="00AF3AEB" w:rsidRPr="00663178" w:rsidTr="004E3461">
        <w:trPr>
          <w:trHeight w:val="454"/>
          <w:jc w:val="center"/>
        </w:trPr>
        <w:tc>
          <w:tcPr>
            <w:tcW w:w="412" w:type="pct"/>
            <w:shd w:val="clear" w:color="auto" w:fill="auto"/>
            <w:vAlign w:val="center"/>
          </w:tcPr>
          <w:p w:rsidR="00AF3AEB" w:rsidRPr="00663178" w:rsidRDefault="00AF3AEB" w:rsidP="004E34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63178">
              <w:rPr>
                <w:rFonts w:ascii="宋体" w:hAnsi="宋体" w:cs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2868" w:type="pct"/>
            <w:shd w:val="clear" w:color="auto" w:fill="auto"/>
            <w:vAlign w:val="center"/>
          </w:tcPr>
          <w:p w:rsidR="00AF3AEB" w:rsidRPr="00663178" w:rsidRDefault="00AF3AEB" w:rsidP="004E3461">
            <w:pPr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浙江杭海汽车配件有限公司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63178">
              <w:rPr>
                <w:rFonts w:ascii="宋体" w:hAnsi="宋体" w:hint="eastAsia"/>
                <w:color w:val="000000"/>
                <w:sz w:val="24"/>
              </w:rPr>
              <w:t>上墅乡</w:t>
            </w:r>
          </w:p>
        </w:tc>
        <w:tc>
          <w:tcPr>
            <w:tcW w:w="860" w:type="pct"/>
            <w:vAlign w:val="center"/>
          </w:tcPr>
          <w:p w:rsidR="00AF3AEB" w:rsidRPr="00663178" w:rsidRDefault="00AF3AEB" w:rsidP="004E3461">
            <w:pPr>
              <w:jc w:val="center"/>
              <w:rPr>
                <w:rFonts w:ascii="宋体" w:hAnsi="宋体"/>
                <w:sz w:val="24"/>
              </w:rPr>
            </w:pPr>
            <w:r w:rsidRPr="00663178">
              <w:rPr>
                <w:rFonts w:ascii="宋体" w:hAnsi="宋体" w:hint="eastAsia"/>
                <w:sz w:val="24"/>
              </w:rPr>
              <w:t>高级会员</w:t>
            </w:r>
          </w:p>
        </w:tc>
      </w:tr>
    </w:tbl>
    <w:p w:rsidR="00D14076" w:rsidRDefault="00D14076"/>
    <w:sectPr w:rsidR="00D140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076" w:rsidRPr="006E3504" w:rsidRDefault="00D14076" w:rsidP="00AF3AEB">
      <w:pPr>
        <w:rPr>
          <w:sz w:val="24"/>
        </w:rPr>
      </w:pPr>
      <w:r>
        <w:separator/>
      </w:r>
    </w:p>
  </w:endnote>
  <w:endnote w:type="continuationSeparator" w:id="1">
    <w:p w:rsidR="00D14076" w:rsidRPr="006E3504" w:rsidRDefault="00D14076" w:rsidP="00AF3AEB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076" w:rsidRPr="006E3504" w:rsidRDefault="00D14076" w:rsidP="00AF3AEB">
      <w:pPr>
        <w:rPr>
          <w:sz w:val="24"/>
        </w:rPr>
      </w:pPr>
      <w:r>
        <w:separator/>
      </w:r>
    </w:p>
  </w:footnote>
  <w:footnote w:type="continuationSeparator" w:id="1">
    <w:p w:rsidR="00D14076" w:rsidRPr="006E3504" w:rsidRDefault="00D14076" w:rsidP="00AF3AEB">
      <w:pPr>
        <w:rPr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3AEB"/>
    <w:rsid w:val="00AF3AEB"/>
    <w:rsid w:val="00D14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A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3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3A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3A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3A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564</Words>
  <Characters>3219</Characters>
  <Application>Microsoft Office Word</Application>
  <DocSecurity>0</DocSecurity>
  <Lines>26</Lines>
  <Paragraphs>7</Paragraphs>
  <ScaleCrop>false</ScaleCrop>
  <Company>Microsoft</Company>
  <LinksUpToDate>false</LinksUpToDate>
  <CharactersWithSpaces>3776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2017-03-17T06:55:00Z</dcterms:created>
  <dcterms:modified xsi:type="dcterms:W3CDTF">2017-03-17T06:55:00Z</dcterms:modified>
</cp:coreProperties>
</file>