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0EE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附件1：</w:t>
      </w:r>
    </w:p>
    <w:p w14:paraId="396FE9F6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安吉雷博人力资源服务有限公司招聘岗位明细表</w:t>
      </w:r>
    </w:p>
    <w:p w14:paraId="166B7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both"/>
        <w:textAlignment w:val="auto"/>
        <w:rPr>
          <w:rFonts w:hint="eastAsia" w:ascii="仿宋" w:hAnsi="仿宋" w:eastAsia="仿宋" w:cs="仿宋"/>
          <w:sz w:val="32"/>
          <w:szCs w:val="36"/>
          <w:lang w:val="en-US" w:eastAsia="zh-CN"/>
        </w:rPr>
      </w:pPr>
    </w:p>
    <w:tbl>
      <w:tblPr>
        <w:tblStyle w:val="4"/>
        <w:tblW w:w="1365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9"/>
        <w:gridCol w:w="944"/>
        <w:gridCol w:w="967"/>
        <w:gridCol w:w="780"/>
        <w:gridCol w:w="1290"/>
        <w:gridCol w:w="930"/>
        <w:gridCol w:w="1320"/>
        <w:gridCol w:w="1625"/>
        <w:gridCol w:w="2190"/>
        <w:gridCol w:w="925"/>
        <w:gridCol w:w="915"/>
        <w:gridCol w:w="1234"/>
      </w:tblGrid>
      <w:tr w14:paraId="5C6669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8DF8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94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4EB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1C2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674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C4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年龄要求</w:t>
            </w:r>
          </w:p>
          <w:p w14:paraId="4EDF95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（周岁）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A1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性别</w:t>
            </w:r>
          </w:p>
          <w:p w14:paraId="4D81B0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2F98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学历</w:t>
            </w:r>
          </w:p>
          <w:p w14:paraId="5242AD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要求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77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C39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18"/>
                <w:szCs w:val="18"/>
                <w:highlight w:val="none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技能等其他要求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762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招聘</w:t>
            </w:r>
          </w:p>
          <w:p w14:paraId="70410D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形式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623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薪酬</w:t>
            </w:r>
          </w:p>
          <w:p w14:paraId="4C4F1D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福利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0F8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18"/>
                <w:szCs w:val="18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 w14:paraId="3FD106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572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8F3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安吉国丰热电有限公司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2A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生产运行部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经理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85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89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4FEE8B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F64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E61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E4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615C1"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firstLine="0" w:firstLineChars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具有5年及以上相关燃煤/生物质/垃圾/水力发电厂工作经验，以及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年及以上电厂同等岗位及以上任职经历</w:t>
            </w: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C2F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+面试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F2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17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万起</w:t>
            </w:r>
          </w:p>
        </w:tc>
        <w:tc>
          <w:tcPr>
            <w:tcW w:w="12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15D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长日班</w:t>
            </w:r>
          </w:p>
        </w:tc>
      </w:tr>
      <w:tr w14:paraId="558D1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965F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2E1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A13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生产运行部值长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5A7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9A8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0DEBBA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24E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2EA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D33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专业不限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C7C0C">
            <w:pPr>
              <w:widowControl/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1.具有5年及以上相关燃煤/生物质/垃圾/水力发电厂工作经验，以及1年及以上电厂生产运行管理岗位任职经历；</w:t>
            </w:r>
          </w:p>
          <w:p w14:paraId="6DB11E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000000" w:themeColor="text1"/>
                <w:kern w:val="0"/>
                <w:sz w:val="15"/>
                <w:szCs w:val="15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2.持有电站锅炉司炉证或电工作业证（高、低压）。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E22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+面试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73E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5"/>
                <w:szCs w:val="15"/>
                <w:highlight w:val="none"/>
                <w:lang w:val="en-US" w:eastAsia="zh-CN" w:bidi="ar-SA"/>
              </w:rPr>
              <w:t>14万起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699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  <w:tr w14:paraId="4F3714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00E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FF0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E41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57A059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电气班长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B2F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707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466FBC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C6E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361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13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BD09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1.具有3年及以上燃煤/生物质/垃圾/水力发电厂电气岗位工作经验；                            2.持有电工作业证（高压）。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E74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+面试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3532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11万起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1B7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  <w:tr w14:paraId="4CB271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3EF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4E5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C909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44EB1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机炉长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740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597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399E3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C7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944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6087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77A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  <w:t>1.具有3年及以上燃煤/生物质/垃圾发电厂的主一值（司炉或司机）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  <w:t>及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  <w:t xml:space="preserve">以上岗位工作经验；            </w:t>
            </w:r>
          </w:p>
          <w:p w14:paraId="59FC0F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  <w:t>2.持有电站锅炉司炉证；               3.本岗位适合男性。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767A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面谈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+面试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544D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12万起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87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  <w:tr w14:paraId="493346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436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5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798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35F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1BDD71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电气主值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887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  <w:lang w:val="en-US" w:eastAsia="zh-CN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366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11C30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F72F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FA2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4F5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3A7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1.具有2年及以上电力、电气类相关岗位工作经验；                              2.持有电工作业证（高压）。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D30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54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1E98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  <w:tr w14:paraId="11A54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EA5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D59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99B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37DB0A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主一值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B964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1AF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63F199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68A6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91D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B39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BD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1.具有2年及以上燃煤/生物质/垃圾发电厂生产运行岗工作经验；             </w:t>
            </w:r>
          </w:p>
          <w:p w14:paraId="00E1A6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2.持有电站锅炉司炉证；            3.本岗位适合男性。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3E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FAB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10.5万起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380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  <w:tr w14:paraId="32BC3C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481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7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165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E36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6002F6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主二值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E6D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279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12D3B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6C8D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800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912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91F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1.具有1年及以上燃煤/生物质/垃圾发电厂生产运行岗工作经验；          </w:t>
            </w:r>
          </w:p>
          <w:p w14:paraId="3AA2DB8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2本岗位适合男性。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269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94A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10万起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79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  <w:tr w14:paraId="7FCBC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E18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27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28A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47B1A9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辅值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0D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039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7AFE072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9192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6CC4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C3D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2A1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1.具有2年及以上燃煤/生物质/垃圾/水力发电厂生产运行岗工作经验。  </w:t>
            </w:r>
          </w:p>
          <w:p w14:paraId="55F680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2.具有4年及以上相关工作经验者可适当放宽学历要求至高中.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80A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204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F93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  <w:tr w14:paraId="5B5DC6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B2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007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75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生产运行部化水主值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4E6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4D9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573241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E25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91D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6D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0000FF"/>
                <w:kern w:val="0"/>
                <w:sz w:val="15"/>
                <w:szCs w:val="15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CE33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1.具有2年及以上化学水处理相关岗位工作经验；        </w:t>
            </w:r>
          </w:p>
          <w:p w14:paraId="5A49EE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2.持有锅炉水处理证者优先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（无处理证的试用期期间需要取得）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；</w:t>
            </w:r>
          </w:p>
          <w:p w14:paraId="0C860C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具有4年及以上相关工作经验者可适当放宽学历要求至高中.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048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153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9.5万起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0C1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  <w:tr w14:paraId="738053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D00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Theme="minorEastAsia" w:hAnsi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  <w:t>10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F88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8F8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生产运行部化水副值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363C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10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335899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742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74954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大专及以上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3F5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6E2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1.具有化水相关岗位工作经验优先；</w:t>
            </w:r>
          </w:p>
          <w:p w14:paraId="3F2896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持有锅炉水处理证者优先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（无处理证的试用期期间需要取得）。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9A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8B0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B2B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  <w:tr w14:paraId="05836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5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1E2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  <w:t>11</w:t>
            </w: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81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20D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生产运行部</w:t>
            </w:r>
          </w:p>
          <w:p w14:paraId="3C9E71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桥抓、铲车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CF3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B837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≤50</w:t>
            </w:r>
          </w:p>
          <w:p w14:paraId="52967E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（1974年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日以后出生）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1DB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不限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9BE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高中及以上</w:t>
            </w:r>
          </w:p>
        </w:tc>
        <w:tc>
          <w:tcPr>
            <w:tcW w:w="1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321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 xml:space="preserve">专业不限                             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505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15"/>
                <w:szCs w:val="15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1.有相关经验优先；                      2.持有起重机司机操作证或铲车司机操作证优先</w:t>
            </w:r>
            <w:r>
              <w:rPr>
                <w:rFonts w:hint="eastAsia" w:asciiTheme="minorEastAsia" w:hAnsiTheme="minorEastAsia" w:cstheme="minorEastAsia"/>
                <w:bCs/>
                <w:color w:val="auto"/>
                <w:kern w:val="0"/>
                <w:sz w:val="15"/>
                <w:szCs w:val="15"/>
                <w:highlight w:val="none"/>
                <w:lang w:val="en-US" w:eastAsia="zh-CN"/>
              </w:rPr>
              <w:t>（无相关证件的试用期期间需要取得）；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8AF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面试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100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2"/>
                <w:sz w:val="15"/>
                <w:szCs w:val="15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  <w:t>8.5万起</w:t>
            </w:r>
          </w:p>
        </w:tc>
        <w:tc>
          <w:tcPr>
            <w:tcW w:w="12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7E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15"/>
                <w:szCs w:val="15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四班三倒</w:t>
            </w:r>
          </w:p>
        </w:tc>
      </w:tr>
    </w:tbl>
    <w:p w14:paraId="56029100">
      <w:pPr>
        <w:pStyle w:val="3"/>
        <w:rPr>
          <w:rFonts w:hint="eastAsia"/>
          <w:lang w:val="en-US"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 w14:paraId="4331F51D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9C4A9E"/>
    <w:rsid w:val="129C4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99"/>
    <w:pPr>
      <w:spacing w:line="500" w:lineRule="exact"/>
      <w:ind w:firstLine="600" w:firstLineChars="200"/>
    </w:pPr>
    <w:rPr>
      <w:rFonts w:ascii="仿宋_GB2312" w:hAnsi="Times New Roman" w:eastAsia="仿宋_GB2312" w:cs="仿宋_GB2312"/>
      <w:sz w:val="30"/>
      <w:szCs w:val="30"/>
    </w:rPr>
  </w:style>
  <w:style w:type="paragraph" w:styleId="3">
    <w:name w:val="Body Text"/>
    <w:basedOn w:val="1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2025-06-13T14:59:00Z</dcterms:created>
  <dc:creator>苏</dc:creator>
  <cp:lastModifiedBy>苏</cp:lastModifiedBy>
  <dcterms:modified xsi:type="dcterms:W3CDTF">2025-06-13T14:59:52Z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56007B09099C4C89B88DA6941582F1A2_11</vt:lpwstr>
  </property>
  <property fmtid="{D5CDD505-2E9C-101B-9397-08002B2CF9AE}" pid="4" name="KSOTemplateDocerSaveRecord">
    <vt:lpwstr>eyJoZGlkIjoiZWNjZTI0MTQ4MjU0YTFiYTFmYTcwMzg2ZWI1YzAxODAiLCJ1c2VySWQiOiI5Njc0MjI2OTQifQ==</vt:lpwstr>
  </property>
</Properties>
</file>